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AB7BB8" w14:textId="613A145C" w:rsidR="007D58EC" w:rsidRPr="005F58FA" w:rsidRDefault="0068259B" w:rsidP="007D58EC">
      <w:pPr>
        <w:pStyle w:val="Titre1"/>
        <w:rPr>
          <w:lang w:val="en-US"/>
        </w:rPr>
      </w:pPr>
      <w:bookmarkStart w:id="0" w:name="_GoBack"/>
      <w:bookmarkEnd w:id="0"/>
      <w:r>
        <w:rPr>
          <w:lang w:val="en-US"/>
        </w:rPr>
        <w:t>Training program for PhD Students (Doctoral School</w:t>
      </w:r>
      <w:r w:rsidR="00506CB3" w:rsidRPr="005F58FA">
        <w:rPr>
          <w:lang w:val="en-US"/>
        </w:rPr>
        <w:t xml:space="preserve"> SMRE</w:t>
      </w:r>
      <w:r>
        <w:rPr>
          <w:lang w:val="en-US"/>
        </w:rPr>
        <w:t>)</w:t>
      </w:r>
    </w:p>
    <w:p w14:paraId="7E14FF7D" w14:textId="77777777" w:rsidR="007D58EC" w:rsidRPr="005F58FA" w:rsidRDefault="007D58EC" w:rsidP="007D58EC">
      <w:pPr>
        <w:rPr>
          <w:lang w:val="en-US"/>
        </w:rPr>
      </w:pPr>
    </w:p>
    <w:p w14:paraId="6694B3F0" w14:textId="791AB613" w:rsidR="00DE2920" w:rsidRPr="00DE2920" w:rsidRDefault="001D5011" w:rsidP="00DE2920">
      <w:pPr>
        <w:pStyle w:val="Titre2"/>
        <w:rPr>
          <w:rFonts w:asciiTheme="minorHAnsi" w:eastAsiaTheme="minorEastAsia" w:hAnsiTheme="minorHAnsi" w:cstheme="minorBidi"/>
          <w:b w:val="0"/>
          <w:bCs w:val="0"/>
          <w:color w:val="auto"/>
          <w:sz w:val="24"/>
          <w:szCs w:val="24"/>
          <w:lang w:val="en-US"/>
        </w:rPr>
      </w:pPr>
      <w:r w:rsidRPr="001D5011">
        <w:rPr>
          <w:rFonts w:asciiTheme="minorHAnsi" w:eastAsiaTheme="minorEastAsia" w:hAnsiTheme="minorHAnsi" w:cstheme="minorBidi"/>
          <w:b w:val="0"/>
          <w:bCs w:val="0"/>
          <w:color w:val="auto"/>
          <w:sz w:val="24"/>
          <w:szCs w:val="24"/>
          <w:lang w:val="en-US"/>
        </w:rPr>
        <w:t xml:space="preserve">The </w:t>
      </w:r>
      <w:r w:rsidR="008A53FE">
        <w:rPr>
          <w:rFonts w:asciiTheme="minorHAnsi" w:eastAsiaTheme="minorEastAsia" w:hAnsiTheme="minorHAnsi" w:cstheme="minorBidi"/>
          <w:b w:val="0"/>
          <w:bCs w:val="0"/>
          <w:color w:val="auto"/>
          <w:sz w:val="24"/>
          <w:szCs w:val="24"/>
          <w:lang w:val="en-US"/>
        </w:rPr>
        <w:t>may 2016</w:t>
      </w:r>
      <w:r w:rsidR="008A53FE" w:rsidRPr="001D5011">
        <w:rPr>
          <w:rFonts w:asciiTheme="minorHAnsi" w:eastAsiaTheme="minorEastAsia" w:hAnsiTheme="minorHAnsi" w:cstheme="minorBidi"/>
          <w:b w:val="0"/>
          <w:bCs w:val="0"/>
          <w:color w:val="auto"/>
          <w:sz w:val="24"/>
          <w:szCs w:val="24"/>
          <w:lang w:val="en-US"/>
        </w:rPr>
        <w:t xml:space="preserve"> </w:t>
      </w:r>
      <w:r w:rsidR="008A53FE">
        <w:rPr>
          <w:rFonts w:asciiTheme="minorHAnsi" w:eastAsiaTheme="minorEastAsia" w:hAnsiTheme="minorHAnsi" w:cstheme="minorBidi"/>
          <w:b w:val="0"/>
          <w:bCs w:val="0"/>
          <w:color w:val="auto"/>
          <w:sz w:val="24"/>
          <w:szCs w:val="24"/>
          <w:lang w:val="en-US"/>
        </w:rPr>
        <w:t>ordinance</w:t>
      </w:r>
      <w:r w:rsidRPr="001D5011">
        <w:rPr>
          <w:rFonts w:asciiTheme="minorHAnsi" w:eastAsiaTheme="minorEastAsia" w:hAnsiTheme="minorHAnsi" w:cstheme="minorBidi"/>
          <w:b w:val="0"/>
          <w:bCs w:val="0"/>
          <w:color w:val="auto"/>
          <w:sz w:val="24"/>
          <w:szCs w:val="24"/>
          <w:lang w:val="en-US"/>
        </w:rPr>
        <w:t xml:space="preserve"> related to doctoral education requires Graduate Schools offer PhD students the necessary training to their research project and their career plans as well as those associated with the acquisition of a broader scientific culture.</w:t>
      </w:r>
      <w:r>
        <w:rPr>
          <w:rFonts w:asciiTheme="minorHAnsi" w:eastAsiaTheme="minorEastAsia" w:hAnsiTheme="minorHAnsi" w:cstheme="minorBidi"/>
          <w:b w:val="0"/>
          <w:bCs w:val="0"/>
          <w:color w:val="auto"/>
          <w:sz w:val="24"/>
          <w:szCs w:val="24"/>
          <w:lang w:val="en-US"/>
        </w:rPr>
        <w:t xml:space="preserve"> </w:t>
      </w:r>
      <w:r w:rsidR="00DE2920" w:rsidRPr="00DE2920">
        <w:rPr>
          <w:rFonts w:asciiTheme="minorHAnsi" w:eastAsiaTheme="minorEastAsia" w:hAnsiTheme="minorHAnsi" w:cstheme="minorBidi"/>
          <w:b w:val="0"/>
          <w:bCs w:val="0"/>
          <w:color w:val="auto"/>
          <w:sz w:val="24"/>
          <w:szCs w:val="24"/>
          <w:lang w:val="en-US"/>
        </w:rPr>
        <w:t>These</w:t>
      </w:r>
      <w:r>
        <w:rPr>
          <w:rFonts w:asciiTheme="minorHAnsi" w:eastAsiaTheme="minorEastAsia" w:hAnsiTheme="minorHAnsi" w:cstheme="minorBidi"/>
          <w:b w:val="0"/>
          <w:bCs w:val="0"/>
          <w:color w:val="auto"/>
          <w:sz w:val="24"/>
          <w:szCs w:val="24"/>
          <w:lang w:val="en-US"/>
        </w:rPr>
        <w:t>s</w:t>
      </w:r>
      <w:r w:rsidR="00DE2920" w:rsidRPr="00DE2920">
        <w:rPr>
          <w:rFonts w:asciiTheme="minorHAnsi" w:eastAsiaTheme="minorEastAsia" w:hAnsiTheme="minorHAnsi" w:cstheme="minorBidi"/>
          <w:b w:val="0"/>
          <w:bCs w:val="0"/>
          <w:color w:val="auto"/>
          <w:sz w:val="24"/>
          <w:szCs w:val="24"/>
          <w:lang w:val="en-US"/>
        </w:rPr>
        <w:t xml:space="preserve"> courses should not only help prepare doctors for </w:t>
      </w:r>
      <w:r w:rsidR="00DE2920">
        <w:rPr>
          <w:rFonts w:asciiTheme="minorHAnsi" w:eastAsiaTheme="minorEastAsia" w:hAnsiTheme="minorHAnsi" w:cstheme="minorBidi"/>
          <w:b w:val="0"/>
          <w:bCs w:val="0"/>
          <w:color w:val="auto"/>
          <w:sz w:val="24"/>
          <w:szCs w:val="24"/>
          <w:lang w:val="en-US"/>
        </w:rPr>
        <w:t>a</w:t>
      </w:r>
      <w:r w:rsidR="00DE2920" w:rsidRPr="00DE2920">
        <w:rPr>
          <w:rFonts w:asciiTheme="minorHAnsi" w:eastAsiaTheme="minorEastAsia" w:hAnsiTheme="minorHAnsi" w:cstheme="minorBidi"/>
          <w:b w:val="0"/>
          <w:bCs w:val="0"/>
          <w:color w:val="auto"/>
          <w:sz w:val="24"/>
          <w:szCs w:val="24"/>
          <w:lang w:val="en-US"/>
        </w:rPr>
        <w:t xml:space="preserve"> research </w:t>
      </w:r>
      <w:r w:rsidR="00DE2920">
        <w:rPr>
          <w:rFonts w:asciiTheme="minorHAnsi" w:eastAsiaTheme="minorEastAsia" w:hAnsiTheme="minorHAnsi" w:cstheme="minorBidi"/>
          <w:b w:val="0"/>
          <w:bCs w:val="0"/>
          <w:color w:val="auto"/>
          <w:sz w:val="24"/>
          <w:szCs w:val="24"/>
          <w:lang w:val="en-US"/>
        </w:rPr>
        <w:t>career</w:t>
      </w:r>
      <w:r w:rsidR="00DE2920" w:rsidRPr="00DE2920">
        <w:rPr>
          <w:rFonts w:asciiTheme="minorHAnsi" w:eastAsiaTheme="minorEastAsia" w:hAnsiTheme="minorHAnsi" w:cstheme="minorBidi"/>
          <w:b w:val="0"/>
          <w:bCs w:val="0"/>
          <w:color w:val="auto"/>
          <w:sz w:val="24"/>
          <w:szCs w:val="24"/>
          <w:lang w:val="en-US"/>
        </w:rPr>
        <w:t xml:space="preserve"> in the public sector, industry and services but, more generally, to any job applicant skills acquired during doctoral training. </w:t>
      </w:r>
      <w:r w:rsidR="00DE2920">
        <w:rPr>
          <w:rFonts w:asciiTheme="minorHAnsi" w:eastAsiaTheme="minorEastAsia" w:hAnsiTheme="minorHAnsi" w:cstheme="minorBidi"/>
          <w:b w:val="0"/>
          <w:bCs w:val="0"/>
          <w:color w:val="auto"/>
          <w:sz w:val="24"/>
          <w:szCs w:val="24"/>
          <w:lang w:val="en-US"/>
        </w:rPr>
        <w:t>Doctoral schools</w:t>
      </w:r>
      <w:r w:rsidR="00DE2920" w:rsidRPr="00DE2920">
        <w:rPr>
          <w:rFonts w:asciiTheme="minorHAnsi" w:eastAsiaTheme="minorEastAsia" w:hAnsiTheme="minorHAnsi" w:cstheme="minorBidi"/>
          <w:b w:val="0"/>
          <w:bCs w:val="0"/>
          <w:color w:val="auto"/>
          <w:sz w:val="24"/>
          <w:szCs w:val="24"/>
          <w:lang w:val="en-US"/>
        </w:rPr>
        <w:t xml:space="preserve"> define a </w:t>
      </w:r>
      <w:r w:rsidR="00DE2920">
        <w:rPr>
          <w:rFonts w:asciiTheme="minorHAnsi" w:eastAsiaTheme="minorEastAsia" w:hAnsiTheme="minorHAnsi" w:cstheme="minorBidi"/>
          <w:b w:val="0"/>
          <w:bCs w:val="0"/>
          <w:color w:val="auto"/>
          <w:sz w:val="24"/>
          <w:szCs w:val="24"/>
          <w:lang w:val="en-US"/>
        </w:rPr>
        <w:t>monitoring plan</w:t>
      </w:r>
      <w:r w:rsidR="00DE2920" w:rsidRPr="00DE2920">
        <w:rPr>
          <w:rFonts w:asciiTheme="minorHAnsi" w:eastAsiaTheme="minorEastAsia" w:hAnsiTheme="minorHAnsi" w:cstheme="minorBidi"/>
          <w:b w:val="0"/>
          <w:bCs w:val="0"/>
          <w:color w:val="auto"/>
          <w:sz w:val="24"/>
          <w:szCs w:val="24"/>
          <w:lang w:val="en-US"/>
        </w:rPr>
        <w:t xml:space="preserve"> to </w:t>
      </w:r>
      <w:r w:rsidR="00DE2920">
        <w:rPr>
          <w:rFonts w:asciiTheme="minorHAnsi" w:eastAsiaTheme="minorEastAsia" w:hAnsiTheme="minorHAnsi" w:cstheme="minorBidi"/>
          <w:b w:val="0"/>
          <w:bCs w:val="0"/>
          <w:color w:val="auto"/>
          <w:sz w:val="24"/>
          <w:szCs w:val="24"/>
          <w:lang w:val="en-US"/>
        </w:rPr>
        <w:t>follow</w:t>
      </w:r>
      <w:r w:rsidR="00DE2920" w:rsidRPr="00DE2920">
        <w:rPr>
          <w:rFonts w:asciiTheme="minorHAnsi" w:eastAsiaTheme="minorEastAsia" w:hAnsiTheme="minorHAnsi" w:cstheme="minorBidi"/>
          <w:b w:val="0"/>
          <w:bCs w:val="0"/>
          <w:color w:val="auto"/>
          <w:sz w:val="24"/>
          <w:szCs w:val="24"/>
          <w:lang w:val="en-US"/>
        </w:rPr>
        <w:t xml:space="preserve"> the employability of doctors, both in public institutions and in the private sector, established in connection with the organizations or associations contributing to this objective and including, where appropriate, an assessment of the skills acquired.</w:t>
      </w:r>
    </w:p>
    <w:p w14:paraId="4DEA970D" w14:textId="41AC2F1F" w:rsidR="00DE2920" w:rsidRDefault="00DE2920" w:rsidP="00DE2920">
      <w:pPr>
        <w:pStyle w:val="Titre2"/>
        <w:rPr>
          <w:rFonts w:asciiTheme="minorHAnsi" w:eastAsiaTheme="minorEastAsia" w:hAnsiTheme="minorHAnsi" w:cstheme="minorBidi"/>
          <w:b w:val="0"/>
          <w:bCs w:val="0"/>
          <w:color w:val="auto"/>
          <w:sz w:val="24"/>
          <w:szCs w:val="24"/>
          <w:lang w:val="en-US"/>
        </w:rPr>
      </w:pPr>
      <w:r w:rsidRPr="00DE2920">
        <w:rPr>
          <w:rFonts w:asciiTheme="minorHAnsi" w:eastAsiaTheme="minorEastAsia" w:hAnsiTheme="minorHAnsi" w:cstheme="minorBidi"/>
          <w:b w:val="0"/>
          <w:bCs w:val="0"/>
          <w:color w:val="auto"/>
          <w:sz w:val="24"/>
          <w:szCs w:val="24"/>
          <w:lang w:val="en-US"/>
        </w:rPr>
        <w:t xml:space="preserve">In this context, </w:t>
      </w:r>
      <w:r>
        <w:rPr>
          <w:rFonts w:asciiTheme="minorHAnsi" w:eastAsiaTheme="minorEastAsia" w:hAnsiTheme="minorHAnsi" w:cstheme="minorBidi"/>
          <w:b w:val="0"/>
          <w:bCs w:val="0"/>
          <w:color w:val="auto"/>
          <w:sz w:val="24"/>
          <w:szCs w:val="24"/>
          <w:lang w:val="en-US"/>
        </w:rPr>
        <w:t>DS SMRE has set</w:t>
      </w:r>
      <w:r w:rsidRPr="00DE2920">
        <w:rPr>
          <w:rFonts w:asciiTheme="minorHAnsi" w:eastAsiaTheme="minorEastAsia" w:hAnsiTheme="minorHAnsi" w:cstheme="minorBidi"/>
          <w:b w:val="0"/>
          <w:bCs w:val="0"/>
          <w:color w:val="auto"/>
          <w:sz w:val="24"/>
          <w:szCs w:val="24"/>
          <w:lang w:val="en-US"/>
        </w:rPr>
        <w:t xml:space="preserve"> a training plan that is </w:t>
      </w:r>
      <w:r>
        <w:rPr>
          <w:rFonts w:asciiTheme="minorHAnsi" w:eastAsiaTheme="minorEastAsia" w:hAnsiTheme="minorHAnsi" w:cstheme="minorBidi"/>
          <w:b w:val="0"/>
          <w:bCs w:val="0"/>
          <w:color w:val="auto"/>
          <w:sz w:val="24"/>
          <w:szCs w:val="24"/>
          <w:lang w:val="en-US"/>
        </w:rPr>
        <w:t>offered</w:t>
      </w:r>
      <w:r w:rsidRPr="00DE2920">
        <w:rPr>
          <w:rFonts w:asciiTheme="minorHAnsi" w:eastAsiaTheme="minorEastAsia" w:hAnsiTheme="minorHAnsi" w:cstheme="minorBidi"/>
          <w:b w:val="0"/>
          <w:bCs w:val="0"/>
          <w:color w:val="auto"/>
          <w:sz w:val="24"/>
          <w:szCs w:val="24"/>
          <w:lang w:val="en-US"/>
        </w:rPr>
        <w:t xml:space="preserve"> </w:t>
      </w:r>
      <w:r>
        <w:rPr>
          <w:rFonts w:asciiTheme="minorHAnsi" w:eastAsiaTheme="minorEastAsia" w:hAnsiTheme="minorHAnsi" w:cstheme="minorBidi"/>
          <w:b w:val="0"/>
          <w:bCs w:val="0"/>
          <w:color w:val="auto"/>
          <w:sz w:val="24"/>
          <w:szCs w:val="24"/>
          <w:lang w:val="en-US"/>
        </w:rPr>
        <w:t>to</w:t>
      </w:r>
      <w:r w:rsidRPr="00DE2920">
        <w:rPr>
          <w:rFonts w:asciiTheme="minorHAnsi" w:eastAsiaTheme="minorEastAsia" w:hAnsiTheme="minorHAnsi" w:cstheme="minorBidi"/>
          <w:b w:val="0"/>
          <w:bCs w:val="0"/>
          <w:color w:val="auto"/>
          <w:sz w:val="24"/>
          <w:szCs w:val="24"/>
          <w:lang w:val="en-US"/>
        </w:rPr>
        <w:t xml:space="preserve"> PhD students. It is organized around the following principles.</w:t>
      </w:r>
    </w:p>
    <w:p w14:paraId="7B91E17C" w14:textId="0598813F" w:rsidR="00506CB3" w:rsidRPr="005F58FA" w:rsidRDefault="00506CB3" w:rsidP="00DE2920">
      <w:pPr>
        <w:pStyle w:val="Titre2"/>
        <w:rPr>
          <w:sz w:val="24"/>
          <w:szCs w:val="24"/>
          <w:lang w:val="en-US"/>
        </w:rPr>
      </w:pPr>
      <w:r w:rsidRPr="005F58FA">
        <w:rPr>
          <w:sz w:val="24"/>
          <w:szCs w:val="24"/>
          <w:lang w:val="en-US"/>
        </w:rPr>
        <w:t>Princip</w:t>
      </w:r>
      <w:r w:rsidR="00DE2920">
        <w:rPr>
          <w:sz w:val="24"/>
          <w:szCs w:val="24"/>
          <w:lang w:val="en-US"/>
        </w:rPr>
        <w:t>l</w:t>
      </w:r>
      <w:r w:rsidRPr="005F58FA">
        <w:rPr>
          <w:sz w:val="24"/>
          <w:szCs w:val="24"/>
          <w:lang w:val="en-US"/>
        </w:rPr>
        <w:t>e</w:t>
      </w:r>
    </w:p>
    <w:p w14:paraId="26844045" w14:textId="37B9671F" w:rsidR="00506CB3" w:rsidRPr="005F58FA" w:rsidRDefault="00DE2920" w:rsidP="00506CB3">
      <w:pPr>
        <w:pStyle w:val="Paragraphedeliste"/>
        <w:numPr>
          <w:ilvl w:val="0"/>
          <w:numId w:val="1"/>
        </w:numPr>
        <w:rPr>
          <w:lang w:val="en-US"/>
        </w:rPr>
      </w:pPr>
      <w:r>
        <w:rPr>
          <w:lang w:val="en-US"/>
        </w:rPr>
        <w:t>Obtaining</w:t>
      </w:r>
      <w:r w:rsidRPr="00DE2920">
        <w:rPr>
          <w:lang w:val="en-US"/>
        </w:rPr>
        <w:t xml:space="preserve"> a minimum of 60 </w:t>
      </w:r>
      <w:r>
        <w:rPr>
          <w:lang w:val="en-US"/>
        </w:rPr>
        <w:t xml:space="preserve">training </w:t>
      </w:r>
      <w:r w:rsidRPr="00DE2920">
        <w:rPr>
          <w:lang w:val="en-US"/>
        </w:rPr>
        <w:t xml:space="preserve">credits during the three years of </w:t>
      </w:r>
      <w:r w:rsidR="005E1B05">
        <w:rPr>
          <w:lang w:val="en-US"/>
        </w:rPr>
        <w:t xml:space="preserve">the </w:t>
      </w:r>
      <w:r w:rsidRPr="00DE2920">
        <w:rPr>
          <w:lang w:val="en-US"/>
        </w:rPr>
        <w:t xml:space="preserve">thesis with a minimum of 10 credits per training field. NB </w:t>
      </w:r>
      <w:r>
        <w:rPr>
          <w:lang w:val="en-US"/>
        </w:rPr>
        <w:t>Doctoral training credits are not ECTS credits</w:t>
      </w:r>
    </w:p>
    <w:p w14:paraId="3AA25209" w14:textId="5ECF1CBC" w:rsidR="00506CB3" w:rsidRPr="005F58FA" w:rsidRDefault="00506CB3" w:rsidP="00506CB3">
      <w:pPr>
        <w:pStyle w:val="Paragraphedeliste"/>
        <w:numPr>
          <w:ilvl w:val="0"/>
          <w:numId w:val="1"/>
        </w:numPr>
        <w:rPr>
          <w:lang w:val="en-US"/>
        </w:rPr>
      </w:pPr>
      <w:r w:rsidRPr="005F58FA">
        <w:rPr>
          <w:lang w:val="en-US"/>
        </w:rPr>
        <w:t xml:space="preserve">3 </w:t>
      </w:r>
      <w:r w:rsidR="00DE2920">
        <w:rPr>
          <w:lang w:val="en-US"/>
        </w:rPr>
        <w:t>training fields</w:t>
      </w:r>
    </w:p>
    <w:p w14:paraId="0031FB3D" w14:textId="7BA68700" w:rsidR="00506CB3" w:rsidRPr="005F58FA" w:rsidRDefault="00506CB3" w:rsidP="00506CB3">
      <w:pPr>
        <w:pStyle w:val="Paragraphedeliste"/>
        <w:numPr>
          <w:ilvl w:val="1"/>
          <w:numId w:val="1"/>
        </w:numPr>
        <w:rPr>
          <w:lang w:val="en-US"/>
        </w:rPr>
      </w:pPr>
      <w:r w:rsidRPr="005F58FA">
        <w:rPr>
          <w:lang w:val="en-US"/>
        </w:rPr>
        <w:t xml:space="preserve">  </w:t>
      </w:r>
      <w:r w:rsidR="00DE2920">
        <w:rPr>
          <w:lang w:val="en-US"/>
        </w:rPr>
        <w:t>Scientific (</w:t>
      </w:r>
      <w:r w:rsidR="00DE2920" w:rsidRPr="00DE2920">
        <w:rPr>
          <w:lang w:val="en-US"/>
        </w:rPr>
        <w:t>D</w:t>
      </w:r>
      <w:r w:rsidR="00DE2920">
        <w:rPr>
          <w:lang w:val="en-US"/>
        </w:rPr>
        <w:t>octoral</w:t>
      </w:r>
      <w:r w:rsidR="00DE2920" w:rsidRPr="00DE2920">
        <w:rPr>
          <w:lang w:val="en-US"/>
        </w:rPr>
        <w:t xml:space="preserve"> courses, Master courses, summer school, ...)</w:t>
      </w:r>
    </w:p>
    <w:p w14:paraId="18801014" w14:textId="11A370B5" w:rsidR="00506CB3" w:rsidRPr="005F58FA" w:rsidRDefault="00506CB3" w:rsidP="00506CB3">
      <w:pPr>
        <w:pStyle w:val="Paragraphedeliste"/>
        <w:numPr>
          <w:ilvl w:val="1"/>
          <w:numId w:val="1"/>
        </w:numPr>
        <w:rPr>
          <w:lang w:val="en-US"/>
        </w:rPr>
      </w:pPr>
      <w:r w:rsidRPr="005F58FA">
        <w:rPr>
          <w:lang w:val="en-US"/>
        </w:rPr>
        <w:t xml:space="preserve">  </w:t>
      </w:r>
      <w:r w:rsidR="005E1B05">
        <w:rPr>
          <w:lang w:val="en-US"/>
        </w:rPr>
        <w:t>Transferable skills</w:t>
      </w:r>
      <w:r w:rsidRPr="005F58FA">
        <w:rPr>
          <w:lang w:val="en-US"/>
        </w:rPr>
        <w:t xml:space="preserve"> (langu</w:t>
      </w:r>
      <w:r w:rsidR="00DE2920">
        <w:rPr>
          <w:lang w:val="en-US"/>
        </w:rPr>
        <w:t>ag</w:t>
      </w:r>
      <w:r w:rsidRPr="005F58FA">
        <w:rPr>
          <w:lang w:val="en-US"/>
        </w:rPr>
        <w:t>es, international</w:t>
      </w:r>
      <w:r w:rsidR="00DE2920">
        <w:rPr>
          <w:lang w:val="en-US"/>
        </w:rPr>
        <w:t xml:space="preserve"> mobility</w:t>
      </w:r>
      <w:r w:rsidRPr="005F58FA">
        <w:rPr>
          <w:lang w:val="en-US"/>
        </w:rPr>
        <w:t>, …)</w:t>
      </w:r>
    </w:p>
    <w:p w14:paraId="03F59C99" w14:textId="3A31DDE2" w:rsidR="00506CB3" w:rsidRPr="005F58FA" w:rsidRDefault="00506CB3" w:rsidP="00506CB3">
      <w:pPr>
        <w:pStyle w:val="Paragraphedeliste"/>
        <w:numPr>
          <w:ilvl w:val="1"/>
          <w:numId w:val="1"/>
        </w:numPr>
        <w:rPr>
          <w:lang w:val="en-US"/>
        </w:rPr>
      </w:pPr>
      <w:r w:rsidRPr="005F58FA">
        <w:rPr>
          <w:lang w:val="en-US"/>
        </w:rPr>
        <w:t xml:space="preserve">  </w:t>
      </w:r>
      <w:r w:rsidR="005E1B05">
        <w:rPr>
          <w:lang w:val="en-US"/>
        </w:rPr>
        <w:t>Career management</w:t>
      </w:r>
      <w:r w:rsidRPr="005F58FA">
        <w:rPr>
          <w:lang w:val="en-US"/>
        </w:rPr>
        <w:t xml:space="preserve"> (</w:t>
      </w:r>
      <w:r w:rsidR="00676E13">
        <w:rPr>
          <w:lang w:val="en-US"/>
        </w:rPr>
        <w:t>train</w:t>
      </w:r>
      <w:r w:rsidR="005E1B05">
        <w:rPr>
          <w:lang w:val="en-US"/>
        </w:rPr>
        <w:t>in</w:t>
      </w:r>
      <w:r w:rsidR="00676E13">
        <w:rPr>
          <w:lang w:val="en-US"/>
        </w:rPr>
        <w:t xml:space="preserve">g courses and seminars offered </w:t>
      </w:r>
      <w:r w:rsidR="005E1B05">
        <w:rPr>
          <w:lang w:val="en-US"/>
        </w:rPr>
        <w:t xml:space="preserve">by </w:t>
      </w:r>
      <w:r w:rsidR="005E1B05" w:rsidRPr="005F58FA">
        <w:rPr>
          <w:lang w:val="en-US"/>
        </w:rPr>
        <w:t>the</w:t>
      </w:r>
      <w:r w:rsidR="00676E13">
        <w:rPr>
          <w:lang w:val="en-US"/>
        </w:rPr>
        <w:t xml:space="preserve"> </w:t>
      </w:r>
      <w:proofErr w:type="gramStart"/>
      <w:r w:rsidR="00676E13">
        <w:rPr>
          <w:lang w:val="en-US"/>
        </w:rPr>
        <w:t>“</w:t>
      </w:r>
      <w:r w:rsidR="000251B9" w:rsidRPr="005F58FA">
        <w:rPr>
          <w:lang w:val="en-US"/>
        </w:rPr>
        <w:t xml:space="preserve"> </w:t>
      </w:r>
      <w:proofErr w:type="spellStart"/>
      <w:r w:rsidRPr="005F58FA">
        <w:rPr>
          <w:lang w:val="en-US"/>
        </w:rPr>
        <w:t>Département</w:t>
      </w:r>
      <w:proofErr w:type="spellEnd"/>
      <w:proofErr w:type="gramEnd"/>
      <w:r w:rsidRPr="005F58FA">
        <w:rPr>
          <w:lang w:val="en-US"/>
        </w:rPr>
        <w:t xml:space="preserve"> </w:t>
      </w:r>
      <w:proofErr w:type="spellStart"/>
      <w:r w:rsidRPr="005F58FA">
        <w:rPr>
          <w:lang w:val="en-US"/>
        </w:rPr>
        <w:t>Carrières</w:t>
      </w:r>
      <w:proofErr w:type="spellEnd"/>
      <w:r w:rsidRPr="005F58FA">
        <w:rPr>
          <w:lang w:val="en-US"/>
        </w:rPr>
        <w:t xml:space="preserve"> </w:t>
      </w:r>
      <w:r w:rsidR="00DB6B2B" w:rsidRPr="005F58FA">
        <w:rPr>
          <w:lang w:val="en-US"/>
        </w:rPr>
        <w:t>–</w:t>
      </w:r>
      <w:r w:rsidRPr="005F58FA">
        <w:rPr>
          <w:lang w:val="en-US"/>
        </w:rPr>
        <w:t xml:space="preserve"> </w:t>
      </w:r>
      <w:proofErr w:type="spellStart"/>
      <w:r w:rsidRPr="005F58FA">
        <w:rPr>
          <w:lang w:val="en-US"/>
        </w:rPr>
        <w:t>Emploi</w:t>
      </w:r>
      <w:proofErr w:type="spellEnd"/>
      <w:r w:rsidR="00676E13">
        <w:rPr>
          <w:lang w:val="en-US"/>
        </w:rPr>
        <w:t>”</w:t>
      </w:r>
      <w:r w:rsidR="00DB6B2B" w:rsidRPr="005F58FA">
        <w:rPr>
          <w:lang w:val="en-US"/>
        </w:rPr>
        <w:t xml:space="preserve"> </w:t>
      </w:r>
      <w:r w:rsidR="00676E13">
        <w:rPr>
          <w:lang w:val="en-US"/>
        </w:rPr>
        <w:t xml:space="preserve">of the </w:t>
      </w:r>
      <w:r w:rsidR="00DB6B2B" w:rsidRPr="005F58FA">
        <w:rPr>
          <w:lang w:val="en-US"/>
        </w:rPr>
        <w:t>Doctoral</w:t>
      </w:r>
      <w:r w:rsidR="00676E13" w:rsidRPr="00676E13">
        <w:rPr>
          <w:lang w:val="en-US"/>
        </w:rPr>
        <w:t xml:space="preserve"> </w:t>
      </w:r>
      <w:r w:rsidR="00676E13">
        <w:rPr>
          <w:lang w:val="en-US"/>
        </w:rPr>
        <w:t>Collegium</w:t>
      </w:r>
      <w:r w:rsidRPr="005F58FA">
        <w:rPr>
          <w:lang w:val="en-US"/>
        </w:rPr>
        <w:t xml:space="preserve">, </w:t>
      </w:r>
      <w:proofErr w:type="spellStart"/>
      <w:r w:rsidR="00107C30" w:rsidRPr="005F58FA">
        <w:rPr>
          <w:lang w:val="en-US"/>
        </w:rPr>
        <w:t>Doctoriales</w:t>
      </w:r>
      <w:proofErr w:type="spellEnd"/>
      <w:r w:rsidR="009E2F16" w:rsidRPr="005F58FA">
        <w:rPr>
          <w:lang w:val="en-US"/>
        </w:rPr>
        <w:t>®</w:t>
      </w:r>
      <w:r w:rsidRPr="005F58FA">
        <w:rPr>
          <w:lang w:val="en-US"/>
        </w:rPr>
        <w:t>, …)</w:t>
      </w:r>
    </w:p>
    <w:p w14:paraId="00854673" w14:textId="2F1E4960" w:rsidR="00506CB3" w:rsidRPr="005F58FA" w:rsidRDefault="005E1B05" w:rsidP="00506CB3">
      <w:pPr>
        <w:pStyle w:val="Paragraphedeliste"/>
        <w:numPr>
          <w:ilvl w:val="0"/>
          <w:numId w:val="1"/>
        </w:numPr>
        <w:rPr>
          <w:lang w:val="en-US"/>
        </w:rPr>
      </w:pPr>
      <w:r>
        <w:rPr>
          <w:lang w:val="en-US"/>
        </w:rPr>
        <w:t>Possibility for PhD student</w:t>
      </w:r>
      <w:r w:rsidR="00D13696">
        <w:rPr>
          <w:lang w:val="en-US"/>
        </w:rPr>
        <w:t>s</w:t>
      </w:r>
      <w:r>
        <w:rPr>
          <w:lang w:val="en-US"/>
        </w:rPr>
        <w:t xml:space="preserve"> </w:t>
      </w:r>
      <w:r w:rsidR="00D13696">
        <w:rPr>
          <w:lang w:val="en-US"/>
        </w:rPr>
        <w:t>to adapt their training profile in relation to their career expectations</w:t>
      </w:r>
    </w:p>
    <w:p w14:paraId="13EC5D89" w14:textId="1DC142D3" w:rsidR="00506CB3" w:rsidRPr="005F58FA" w:rsidRDefault="00D13696" w:rsidP="00506CB3">
      <w:pPr>
        <w:pStyle w:val="Paragraphedeliste"/>
        <w:numPr>
          <w:ilvl w:val="0"/>
          <w:numId w:val="1"/>
        </w:numPr>
        <w:rPr>
          <w:lang w:val="en-US"/>
        </w:rPr>
      </w:pPr>
      <w:r>
        <w:rPr>
          <w:lang w:val="en-US"/>
        </w:rPr>
        <w:t>On average</w:t>
      </w:r>
      <w:r w:rsidR="00506CB3" w:rsidRPr="005F58FA">
        <w:rPr>
          <w:lang w:val="en-US"/>
        </w:rPr>
        <w:t xml:space="preserve"> 5 </w:t>
      </w:r>
      <w:proofErr w:type="spellStart"/>
      <w:r w:rsidR="00506CB3" w:rsidRPr="005F58FA">
        <w:rPr>
          <w:lang w:val="en-US"/>
        </w:rPr>
        <w:t>crédits</w:t>
      </w:r>
      <w:proofErr w:type="spellEnd"/>
      <w:r w:rsidR="00506CB3" w:rsidRPr="005F58FA">
        <w:rPr>
          <w:lang w:val="en-US"/>
        </w:rPr>
        <w:t xml:space="preserve"> / </w:t>
      </w:r>
      <w:r>
        <w:rPr>
          <w:lang w:val="en-US"/>
        </w:rPr>
        <w:t>training day</w:t>
      </w:r>
      <w:r w:rsidR="00506CB3" w:rsidRPr="005F58FA">
        <w:rPr>
          <w:lang w:val="en-US"/>
        </w:rPr>
        <w:t xml:space="preserve"> </w:t>
      </w:r>
      <w:proofErr w:type="gramStart"/>
      <w:r>
        <w:rPr>
          <w:lang w:val="en-US"/>
        </w:rPr>
        <w:t xml:space="preserve">or </w:t>
      </w:r>
      <w:r w:rsidR="00506CB3" w:rsidRPr="005F58FA">
        <w:rPr>
          <w:lang w:val="en-US"/>
        </w:rPr>
        <w:t xml:space="preserve"> </w:t>
      </w:r>
      <w:r>
        <w:rPr>
          <w:lang w:val="en-US"/>
        </w:rPr>
        <w:t>10</w:t>
      </w:r>
      <w:proofErr w:type="gramEnd"/>
      <w:r>
        <w:rPr>
          <w:lang w:val="en-US"/>
        </w:rPr>
        <w:t xml:space="preserve"> hours </w:t>
      </w:r>
    </w:p>
    <w:p w14:paraId="6DCD1FCD" w14:textId="790F1559" w:rsidR="00506CB3" w:rsidRPr="005F58FA" w:rsidRDefault="00D13696" w:rsidP="00506CB3">
      <w:pPr>
        <w:pStyle w:val="Paragraphedeliste"/>
        <w:numPr>
          <w:ilvl w:val="0"/>
          <w:numId w:val="1"/>
        </w:numPr>
        <w:rPr>
          <w:lang w:val="en-US"/>
        </w:rPr>
      </w:pPr>
      <w:r>
        <w:rPr>
          <w:lang w:val="en-US"/>
        </w:rPr>
        <w:t xml:space="preserve">For international joint supervised thesis, </w:t>
      </w:r>
      <w:r w:rsidR="00107C30" w:rsidRPr="005F58FA">
        <w:rPr>
          <w:lang w:val="en-US"/>
        </w:rPr>
        <w:t xml:space="preserve">30 </w:t>
      </w:r>
      <w:r>
        <w:rPr>
          <w:lang w:val="en-US"/>
        </w:rPr>
        <w:t xml:space="preserve">training </w:t>
      </w:r>
      <w:r w:rsidRPr="005F58FA">
        <w:rPr>
          <w:lang w:val="en-US"/>
        </w:rPr>
        <w:t>credits</w:t>
      </w:r>
      <w:r w:rsidR="00107C30" w:rsidRPr="005F58FA">
        <w:rPr>
          <w:lang w:val="en-US"/>
        </w:rPr>
        <w:t xml:space="preserve"> </w:t>
      </w:r>
      <w:r>
        <w:rPr>
          <w:lang w:val="en-US"/>
        </w:rPr>
        <w:t>obtained i</w:t>
      </w:r>
      <w:r w:rsidR="00DB6B2B" w:rsidRPr="005F58FA">
        <w:rPr>
          <w:lang w:val="en-US"/>
        </w:rPr>
        <w:t xml:space="preserve">n France </w:t>
      </w:r>
      <w:r>
        <w:rPr>
          <w:lang w:val="en-US"/>
        </w:rPr>
        <w:t>are expected</w:t>
      </w:r>
      <w:r w:rsidR="00DB6B2B" w:rsidRPr="005F58FA">
        <w:rPr>
          <w:lang w:val="en-US"/>
        </w:rPr>
        <w:t>.</w:t>
      </w:r>
    </w:p>
    <w:p w14:paraId="7149DA7F" w14:textId="0D672DF1" w:rsidR="00506CB3" w:rsidRPr="005F58FA" w:rsidRDefault="00D13696" w:rsidP="00506CB3">
      <w:pPr>
        <w:pStyle w:val="Paragraphedeliste"/>
        <w:numPr>
          <w:ilvl w:val="0"/>
          <w:numId w:val="1"/>
        </w:numPr>
        <w:rPr>
          <w:lang w:val="en-US"/>
        </w:rPr>
      </w:pPr>
      <w:r>
        <w:rPr>
          <w:lang w:val="en-US"/>
        </w:rPr>
        <w:t>For PhD students with additional teaching activities, specific training courses are offered</w:t>
      </w:r>
    </w:p>
    <w:p w14:paraId="61736F9F" w14:textId="77777777" w:rsidR="00D13696" w:rsidRDefault="00D13696" w:rsidP="00506CB3">
      <w:pPr>
        <w:pStyle w:val="Paragraphedeliste"/>
        <w:numPr>
          <w:ilvl w:val="0"/>
          <w:numId w:val="1"/>
        </w:numPr>
        <w:rPr>
          <w:lang w:val="en-US"/>
        </w:rPr>
      </w:pPr>
      <w:r>
        <w:rPr>
          <w:lang w:val="en-US"/>
        </w:rPr>
        <w:t>V</w:t>
      </w:r>
      <w:r w:rsidRPr="00D13696">
        <w:rPr>
          <w:lang w:val="en-US"/>
        </w:rPr>
        <w:t xml:space="preserve">alidation of credits is done during the compulsory re-registration or pre-defense annual </w:t>
      </w:r>
      <w:r>
        <w:rPr>
          <w:lang w:val="en-US"/>
        </w:rPr>
        <w:t>interview</w:t>
      </w:r>
      <w:r w:rsidRPr="00D13696">
        <w:rPr>
          <w:lang w:val="en-US"/>
        </w:rPr>
        <w:t xml:space="preserve"> with the directors of doctoral studies (DD</w:t>
      </w:r>
      <w:r>
        <w:rPr>
          <w:lang w:val="en-US"/>
        </w:rPr>
        <w:t>S</w:t>
      </w:r>
      <w:r w:rsidRPr="00D13696">
        <w:rPr>
          <w:lang w:val="en-US"/>
        </w:rPr>
        <w:t>).</w:t>
      </w:r>
    </w:p>
    <w:p w14:paraId="33EA1DD2" w14:textId="77777777" w:rsidR="008A53FE" w:rsidRPr="008A53FE" w:rsidRDefault="00D13696" w:rsidP="00506CB3">
      <w:pPr>
        <w:pStyle w:val="Paragraphedeliste"/>
        <w:numPr>
          <w:ilvl w:val="0"/>
          <w:numId w:val="1"/>
        </w:numPr>
        <w:rPr>
          <w:lang w:val="en-US"/>
        </w:rPr>
      </w:pPr>
      <w:r w:rsidRPr="008A53FE">
        <w:rPr>
          <w:lang w:val="en-US"/>
        </w:rPr>
        <w:t xml:space="preserve">Transferable skills and career managements courses and seminars are presented </w:t>
      </w:r>
      <w:r w:rsidR="009E2F16" w:rsidRPr="008A53FE">
        <w:rPr>
          <w:lang w:val="en-US"/>
        </w:rPr>
        <w:t xml:space="preserve"> via </w:t>
      </w:r>
      <w:r w:rsidRPr="008A53FE">
        <w:rPr>
          <w:lang w:val="en-US"/>
        </w:rPr>
        <w:t>web site</w:t>
      </w:r>
      <w:r w:rsidR="009E2F16" w:rsidRPr="008A53FE">
        <w:rPr>
          <w:lang w:val="en-US"/>
        </w:rPr>
        <w:t xml:space="preserve"> </w:t>
      </w:r>
      <w:proofErr w:type="spellStart"/>
      <w:r w:rsidR="009E2F16" w:rsidRPr="008A53FE">
        <w:rPr>
          <w:lang w:val="en-US"/>
        </w:rPr>
        <w:t>Formadoc</w:t>
      </w:r>
      <w:proofErr w:type="spellEnd"/>
      <w:r w:rsidR="009E2F16" w:rsidRPr="008A53FE">
        <w:rPr>
          <w:lang w:val="en-US"/>
        </w:rPr>
        <w:t xml:space="preserve"> </w:t>
      </w:r>
      <w:r w:rsidRPr="008A53FE">
        <w:rPr>
          <w:lang w:val="en-US"/>
        </w:rPr>
        <w:t xml:space="preserve">of the </w:t>
      </w:r>
      <w:r w:rsidR="009E2F16" w:rsidRPr="008A53FE">
        <w:rPr>
          <w:lang w:val="en-US"/>
        </w:rPr>
        <w:t xml:space="preserve">Doctoral </w:t>
      </w:r>
      <w:r w:rsidR="008A53FE" w:rsidRPr="00B22A1A">
        <w:rPr>
          <w:lang w:val="en-US"/>
        </w:rPr>
        <w:t>(</w:t>
      </w:r>
      <w:r w:rsidR="00B22A1A">
        <w:fldChar w:fldCharType="begin"/>
      </w:r>
      <w:r w:rsidR="00B22A1A" w:rsidRPr="00B22A1A">
        <w:rPr>
          <w:lang w:val="en-US"/>
        </w:rPr>
        <w:instrText xml:space="preserve"> HYPERLINK "http://formadoc.net" </w:instrText>
      </w:r>
      <w:r w:rsidR="00B22A1A">
        <w:fldChar w:fldCharType="separate"/>
      </w:r>
      <w:r w:rsidR="008A53FE" w:rsidRPr="00B22A1A">
        <w:rPr>
          <w:rStyle w:val="Lienhypertexte"/>
          <w:lang w:val="en-US"/>
        </w:rPr>
        <w:t>http://formadoc.net</w:t>
      </w:r>
      <w:r w:rsidR="00B22A1A">
        <w:rPr>
          <w:rStyle w:val="Lienhypertexte"/>
        </w:rPr>
        <w:fldChar w:fldCharType="end"/>
      </w:r>
      <w:r w:rsidR="008A53FE" w:rsidRPr="00B22A1A">
        <w:rPr>
          <w:lang w:val="en-US"/>
        </w:rPr>
        <w:t>) .</w:t>
      </w:r>
    </w:p>
    <w:p w14:paraId="0EA7499F" w14:textId="379983A0" w:rsidR="008A53FE" w:rsidRDefault="00D13696" w:rsidP="008A53FE">
      <w:pPr>
        <w:pStyle w:val="Paragraphedeliste"/>
        <w:numPr>
          <w:ilvl w:val="0"/>
          <w:numId w:val="1"/>
        </w:numPr>
      </w:pPr>
      <w:r w:rsidRPr="008A53FE">
        <w:rPr>
          <w:lang w:val="en-US"/>
        </w:rPr>
        <w:t xml:space="preserve">In case of difficulties to obtain </w:t>
      </w:r>
      <w:proofErr w:type="spellStart"/>
      <w:r w:rsidR="009E2F16" w:rsidRPr="008A53FE">
        <w:rPr>
          <w:lang w:val="en-US"/>
        </w:rPr>
        <w:t>Formadoc</w:t>
      </w:r>
      <w:proofErr w:type="spellEnd"/>
      <w:r w:rsidR="006B4059" w:rsidRPr="008A53FE">
        <w:rPr>
          <w:lang w:val="en-US"/>
        </w:rPr>
        <w:t xml:space="preserve"> identifiers</w:t>
      </w:r>
      <w:r w:rsidR="009E2F16" w:rsidRPr="008A53FE">
        <w:rPr>
          <w:lang w:val="en-US"/>
        </w:rPr>
        <w:t xml:space="preserve">, </w:t>
      </w:r>
      <w:r w:rsidR="006B4059" w:rsidRPr="008A53FE">
        <w:rPr>
          <w:lang w:val="en-US"/>
        </w:rPr>
        <w:t>please contact</w:t>
      </w:r>
      <w:r w:rsidR="00712895" w:rsidRPr="008A53FE">
        <w:rPr>
          <w:lang w:val="en-US"/>
        </w:rPr>
        <w:t xml:space="preserve"> </w:t>
      </w:r>
      <w:r w:rsidR="008A53FE">
        <w:rPr>
          <w:lang w:val="en-US"/>
        </w:rPr>
        <w:t xml:space="preserve">Christophe Van Brussel </w:t>
      </w:r>
      <w:r w:rsidR="008A53FE">
        <w:t xml:space="preserve"> (</w:t>
      </w:r>
      <w:hyperlink r:id="rId5" w:history="1">
        <w:r w:rsidR="008A53FE" w:rsidRPr="00AC7ECC">
          <w:rPr>
            <w:rStyle w:val="Lienhypertexte"/>
          </w:rPr>
          <w:t>sec-edsmre@univ-lille1.fr</w:t>
        </w:r>
      </w:hyperlink>
      <w:r w:rsidR="008A53FE">
        <w:t>)</w:t>
      </w:r>
    </w:p>
    <w:p w14:paraId="137224AB" w14:textId="40467EC2" w:rsidR="00712895" w:rsidRPr="008A53FE" w:rsidRDefault="00712895" w:rsidP="008A53FE">
      <w:pPr>
        <w:pStyle w:val="Paragraphedeliste"/>
        <w:rPr>
          <w:lang w:val="en-US"/>
        </w:rPr>
      </w:pPr>
    </w:p>
    <w:p w14:paraId="3530D0D1" w14:textId="77777777" w:rsidR="008A53FE" w:rsidRDefault="00B22A1A" w:rsidP="008A53FE">
      <w:hyperlink r:id="rId6" w:history="1">
        <w:r w:rsidR="008A53FE" w:rsidRPr="00AC7ECC">
          <w:rPr>
            <w:rStyle w:val="Lienhypertexte"/>
          </w:rPr>
          <w:t>http://www.cue-lillenorddefrance.fr/?q=college-doctoral</w:t>
        </w:r>
      </w:hyperlink>
    </w:p>
    <w:p w14:paraId="2CC7B087" w14:textId="77777777" w:rsidR="008A53FE" w:rsidRDefault="00B22A1A" w:rsidP="008A53FE">
      <w:hyperlink r:id="rId7" w:history="1">
        <w:r w:rsidR="008A53FE" w:rsidRPr="00AC7ECC">
          <w:rPr>
            <w:rStyle w:val="Lienhypertexte"/>
          </w:rPr>
          <w:t>http://www.cue-lillenorddefrance.fr/?q=college-doctoral/dce</w:t>
        </w:r>
      </w:hyperlink>
    </w:p>
    <w:p w14:paraId="47145CDB" w14:textId="6B79A80C" w:rsidR="000251B9" w:rsidRPr="005F58FA" w:rsidRDefault="000251B9" w:rsidP="008A53FE">
      <w:pPr>
        <w:rPr>
          <w:lang w:val="en-US"/>
        </w:rPr>
      </w:pPr>
    </w:p>
    <w:sectPr w:rsidR="000251B9" w:rsidRPr="005F58FA" w:rsidSect="000A6A4B">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4E"/>
    <w:family w:val="auto"/>
    <w:pitch w:val="variable"/>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E1000AEF" w:usb1="5000A1FF" w:usb2="00000000" w:usb3="00000000" w:csb0="000001B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954709C"/>
    <w:multiLevelType w:val="hybridMultilevel"/>
    <w:tmpl w:val="E4CE4C4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A56"/>
    <w:rsid w:val="000251B9"/>
    <w:rsid w:val="000A6A4B"/>
    <w:rsid w:val="00107C30"/>
    <w:rsid w:val="001D5011"/>
    <w:rsid w:val="001F6A6A"/>
    <w:rsid w:val="005000E8"/>
    <w:rsid w:val="00506CB3"/>
    <w:rsid w:val="00570328"/>
    <w:rsid w:val="005E1B05"/>
    <w:rsid w:val="005F58FA"/>
    <w:rsid w:val="00676E13"/>
    <w:rsid w:val="0068259B"/>
    <w:rsid w:val="006B4059"/>
    <w:rsid w:val="007009BF"/>
    <w:rsid w:val="00712895"/>
    <w:rsid w:val="00736630"/>
    <w:rsid w:val="00756255"/>
    <w:rsid w:val="007D58EC"/>
    <w:rsid w:val="008A53FE"/>
    <w:rsid w:val="008B51E5"/>
    <w:rsid w:val="00945974"/>
    <w:rsid w:val="00973457"/>
    <w:rsid w:val="009E2F16"/>
    <w:rsid w:val="00B22A1A"/>
    <w:rsid w:val="00D13696"/>
    <w:rsid w:val="00D92A56"/>
    <w:rsid w:val="00DB6B2B"/>
    <w:rsid w:val="00DE2920"/>
    <w:rsid w:val="00F911DE"/>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876597"/>
  <w15:docId w15:val="{9E58BAEE-6005-4B48-8AB3-7785D4989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fr-FR"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506CB3"/>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Titre2">
    <w:name w:val="heading 2"/>
    <w:basedOn w:val="Normal"/>
    <w:next w:val="Normal"/>
    <w:link w:val="Titre2Car"/>
    <w:uiPriority w:val="9"/>
    <w:unhideWhenUsed/>
    <w:qFormat/>
    <w:rsid w:val="00506CB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06CB3"/>
    <w:rPr>
      <w:rFonts w:asciiTheme="majorHAnsi" w:eastAsiaTheme="majorEastAsia" w:hAnsiTheme="majorHAnsi" w:cstheme="majorBidi"/>
      <w:b/>
      <w:bCs/>
      <w:color w:val="345A8A" w:themeColor="accent1" w:themeShade="B5"/>
      <w:sz w:val="32"/>
      <w:szCs w:val="32"/>
    </w:rPr>
  </w:style>
  <w:style w:type="character" w:customStyle="1" w:styleId="Titre2Car">
    <w:name w:val="Titre 2 Car"/>
    <w:basedOn w:val="Policepardfaut"/>
    <w:link w:val="Titre2"/>
    <w:uiPriority w:val="9"/>
    <w:rsid w:val="00506CB3"/>
    <w:rPr>
      <w:rFonts w:asciiTheme="majorHAnsi" w:eastAsiaTheme="majorEastAsia" w:hAnsiTheme="majorHAnsi" w:cstheme="majorBidi"/>
      <w:b/>
      <w:bCs/>
      <w:color w:val="4F81BD" w:themeColor="accent1"/>
      <w:sz w:val="26"/>
      <w:szCs w:val="26"/>
    </w:rPr>
  </w:style>
  <w:style w:type="paragraph" w:styleId="Paragraphedeliste">
    <w:name w:val="List Paragraph"/>
    <w:basedOn w:val="Normal"/>
    <w:uiPriority w:val="34"/>
    <w:qFormat/>
    <w:rsid w:val="00506CB3"/>
    <w:pPr>
      <w:ind w:left="720"/>
      <w:contextualSpacing/>
    </w:pPr>
  </w:style>
  <w:style w:type="paragraph" w:styleId="Textedebulles">
    <w:name w:val="Balloon Text"/>
    <w:basedOn w:val="Normal"/>
    <w:link w:val="TextedebullesCar"/>
    <w:uiPriority w:val="99"/>
    <w:semiHidden/>
    <w:unhideWhenUsed/>
    <w:rsid w:val="000251B9"/>
    <w:pPr>
      <w:spacing w:after="0"/>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0251B9"/>
    <w:rPr>
      <w:rFonts w:ascii="Lucida Grande" w:hAnsi="Lucida Grande" w:cs="Lucida Grande"/>
      <w:sz w:val="18"/>
      <w:szCs w:val="18"/>
    </w:rPr>
  </w:style>
  <w:style w:type="character" w:styleId="Lienhypertexte">
    <w:name w:val="Hyperlink"/>
    <w:basedOn w:val="Policepardfaut"/>
    <w:uiPriority w:val="99"/>
    <w:unhideWhenUsed/>
    <w:rsid w:val="000251B9"/>
    <w:rPr>
      <w:color w:val="0000FF" w:themeColor="hyperlink"/>
      <w:u w:val="single"/>
    </w:rPr>
  </w:style>
  <w:style w:type="character" w:styleId="Lienhypertextesuivivisit">
    <w:name w:val="FollowedHyperlink"/>
    <w:basedOn w:val="Policepardfaut"/>
    <w:uiPriority w:val="99"/>
    <w:semiHidden/>
    <w:unhideWhenUsed/>
    <w:rsid w:val="000251B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ue-lillenorddefrance.fr/?q=college-doctoral/d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ue-lillenorddefrance.fr/?q=college-doctoral" TargetMode="External"/><Relationship Id="rId5" Type="http://schemas.openxmlformats.org/officeDocument/2006/relationships/hyperlink" Target="mailto:sec-edsmre@univ-lille1.fr"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389</Words>
  <Characters>2140</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GEPV</Company>
  <LinksUpToDate>false</LinksUpToDate>
  <CharactersWithSpaces>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Cuguen</dc:creator>
  <cp:keywords/>
  <dc:description/>
  <cp:lastModifiedBy>Cristian FOCSA</cp:lastModifiedBy>
  <cp:revision>2</cp:revision>
  <cp:lastPrinted>2014-09-25T14:28:00Z</cp:lastPrinted>
  <dcterms:created xsi:type="dcterms:W3CDTF">2021-11-13T13:58:00Z</dcterms:created>
  <dcterms:modified xsi:type="dcterms:W3CDTF">2021-11-13T13:58:00Z</dcterms:modified>
</cp:coreProperties>
</file>